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7D1D" w:rsidRPr="00113827" w:rsidRDefault="00EB7D1D" w:rsidP="003D317B">
      <w:pPr>
        <w:spacing w:line="480" w:lineRule="auto"/>
        <w:jc w:val="center"/>
        <w:rPr>
          <w:rFonts w:ascii="Times New Roman" w:hAnsi="Times New Roman" w:cs="Times New Roman"/>
          <w:sz w:val="24"/>
          <w:szCs w:val="24"/>
        </w:rPr>
      </w:pPr>
    </w:p>
    <w:p w:rsidR="00EB7D1D" w:rsidRPr="00113827" w:rsidRDefault="00EB7D1D" w:rsidP="003D317B">
      <w:pPr>
        <w:spacing w:line="480" w:lineRule="auto"/>
        <w:jc w:val="center"/>
        <w:rPr>
          <w:rFonts w:ascii="Times New Roman" w:hAnsi="Times New Roman" w:cs="Times New Roman"/>
          <w:sz w:val="24"/>
          <w:szCs w:val="24"/>
        </w:rPr>
      </w:pPr>
    </w:p>
    <w:p w:rsidR="00EB7D1D" w:rsidRPr="00113827" w:rsidRDefault="00EB7D1D" w:rsidP="003D317B">
      <w:pPr>
        <w:spacing w:line="480" w:lineRule="auto"/>
        <w:jc w:val="center"/>
        <w:rPr>
          <w:rFonts w:ascii="Times New Roman" w:hAnsi="Times New Roman" w:cs="Times New Roman"/>
          <w:sz w:val="24"/>
          <w:szCs w:val="24"/>
        </w:rPr>
      </w:pPr>
    </w:p>
    <w:p w:rsidR="00EB7D1D" w:rsidRPr="00113827" w:rsidRDefault="00EB7D1D" w:rsidP="003D317B">
      <w:pPr>
        <w:spacing w:line="480" w:lineRule="auto"/>
        <w:jc w:val="center"/>
        <w:rPr>
          <w:rFonts w:ascii="Times New Roman" w:hAnsi="Times New Roman" w:cs="Times New Roman"/>
          <w:sz w:val="24"/>
          <w:szCs w:val="24"/>
        </w:rPr>
      </w:pPr>
    </w:p>
    <w:p w:rsidR="00EB7D1D" w:rsidRPr="00113827" w:rsidRDefault="00EB7D1D" w:rsidP="003D317B">
      <w:pPr>
        <w:spacing w:line="480" w:lineRule="auto"/>
        <w:jc w:val="center"/>
        <w:rPr>
          <w:rFonts w:ascii="Times New Roman" w:hAnsi="Times New Roman" w:cs="Times New Roman"/>
          <w:sz w:val="24"/>
          <w:szCs w:val="24"/>
        </w:rPr>
      </w:pPr>
    </w:p>
    <w:p w:rsidR="00EB7D1D" w:rsidRPr="00113827" w:rsidRDefault="00EB7D1D" w:rsidP="003D317B">
      <w:pPr>
        <w:spacing w:line="480" w:lineRule="auto"/>
        <w:jc w:val="center"/>
        <w:rPr>
          <w:rFonts w:ascii="Times New Roman" w:hAnsi="Times New Roman" w:cs="Times New Roman"/>
          <w:sz w:val="24"/>
          <w:szCs w:val="24"/>
        </w:rPr>
      </w:pPr>
      <w:bookmarkStart w:id="0" w:name="_GoBack"/>
      <w:bookmarkEnd w:id="0"/>
    </w:p>
    <w:p w:rsidR="00EB7D1D" w:rsidRPr="00113827" w:rsidRDefault="00EB7D1D" w:rsidP="003D317B">
      <w:pPr>
        <w:spacing w:line="480" w:lineRule="auto"/>
        <w:jc w:val="center"/>
        <w:rPr>
          <w:rFonts w:ascii="Times New Roman" w:hAnsi="Times New Roman" w:cs="Times New Roman"/>
          <w:sz w:val="24"/>
          <w:szCs w:val="24"/>
        </w:rPr>
      </w:pPr>
    </w:p>
    <w:p w:rsidR="00EB7D1D" w:rsidRPr="00113827" w:rsidRDefault="00EB7D1D" w:rsidP="003D317B">
      <w:pPr>
        <w:spacing w:line="480" w:lineRule="auto"/>
        <w:jc w:val="center"/>
        <w:rPr>
          <w:rFonts w:ascii="Times New Roman" w:hAnsi="Times New Roman" w:cs="Times New Roman"/>
          <w:sz w:val="24"/>
          <w:szCs w:val="24"/>
        </w:rPr>
      </w:pPr>
    </w:p>
    <w:p w:rsidR="00EB7D1D" w:rsidRPr="00113827" w:rsidRDefault="00EB7D1D" w:rsidP="003D317B">
      <w:pPr>
        <w:spacing w:line="480" w:lineRule="auto"/>
        <w:jc w:val="center"/>
        <w:rPr>
          <w:rFonts w:ascii="Times New Roman" w:hAnsi="Times New Roman" w:cs="Times New Roman"/>
          <w:sz w:val="24"/>
          <w:szCs w:val="24"/>
        </w:rPr>
      </w:pPr>
    </w:p>
    <w:p w:rsidR="008312EA" w:rsidRPr="00113827" w:rsidRDefault="00EB7D1D" w:rsidP="003D317B">
      <w:pPr>
        <w:spacing w:line="480" w:lineRule="auto"/>
        <w:jc w:val="center"/>
        <w:rPr>
          <w:rFonts w:ascii="Times New Roman" w:hAnsi="Times New Roman" w:cs="Times New Roman"/>
          <w:sz w:val="24"/>
          <w:szCs w:val="24"/>
        </w:rPr>
      </w:pPr>
      <w:r w:rsidRPr="00113827">
        <w:rPr>
          <w:rFonts w:ascii="Times New Roman" w:hAnsi="Times New Roman" w:cs="Times New Roman"/>
          <w:sz w:val="24"/>
          <w:szCs w:val="24"/>
        </w:rPr>
        <w:t>Microbiology Review</w:t>
      </w:r>
    </w:p>
    <w:p w:rsidR="00EB7D1D" w:rsidRPr="00113827" w:rsidRDefault="00EB7D1D" w:rsidP="003D317B">
      <w:pPr>
        <w:spacing w:line="480" w:lineRule="auto"/>
        <w:jc w:val="center"/>
        <w:rPr>
          <w:rFonts w:ascii="Times New Roman" w:hAnsi="Times New Roman" w:cs="Times New Roman"/>
          <w:sz w:val="24"/>
          <w:szCs w:val="24"/>
        </w:rPr>
      </w:pPr>
      <w:r w:rsidRPr="00113827">
        <w:rPr>
          <w:rFonts w:ascii="Times New Roman" w:hAnsi="Times New Roman" w:cs="Times New Roman"/>
          <w:sz w:val="24"/>
          <w:szCs w:val="24"/>
        </w:rPr>
        <w:t>Name</w:t>
      </w:r>
    </w:p>
    <w:p w:rsidR="00EB7D1D" w:rsidRPr="00113827" w:rsidRDefault="00EB7D1D" w:rsidP="003D317B">
      <w:pPr>
        <w:spacing w:line="480" w:lineRule="auto"/>
        <w:jc w:val="center"/>
        <w:rPr>
          <w:rFonts w:ascii="Times New Roman" w:hAnsi="Times New Roman" w:cs="Times New Roman"/>
          <w:sz w:val="24"/>
          <w:szCs w:val="24"/>
        </w:rPr>
      </w:pPr>
      <w:r w:rsidRPr="00113827">
        <w:rPr>
          <w:rFonts w:ascii="Times New Roman" w:hAnsi="Times New Roman" w:cs="Times New Roman"/>
          <w:sz w:val="24"/>
          <w:szCs w:val="24"/>
        </w:rPr>
        <w:t>Institutional Affiliation</w:t>
      </w:r>
    </w:p>
    <w:p w:rsidR="00EB7D1D" w:rsidRPr="00113827" w:rsidRDefault="00EB7D1D" w:rsidP="003D317B">
      <w:pPr>
        <w:spacing w:line="480" w:lineRule="auto"/>
        <w:rPr>
          <w:rFonts w:ascii="Times New Roman" w:hAnsi="Times New Roman" w:cs="Times New Roman"/>
          <w:sz w:val="24"/>
          <w:szCs w:val="24"/>
        </w:rPr>
      </w:pPr>
      <w:r w:rsidRPr="00113827">
        <w:rPr>
          <w:rFonts w:ascii="Times New Roman" w:hAnsi="Times New Roman" w:cs="Times New Roman"/>
          <w:sz w:val="24"/>
          <w:szCs w:val="24"/>
        </w:rPr>
        <w:br w:type="page"/>
      </w:r>
    </w:p>
    <w:p w:rsidR="00855F3E" w:rsidRPr="00855F3E" w:rsidRDefault="00855F3E" w:rsidP="003D317B">
      <w:pPr>
        <w:spacing w:line="480" w:lineRule="auto"/>
        <w:jc w:val="center"/>
        <w:rPr>
          <w:rFonts w:ascii="Times New Roman" w:hAnsi="Times New Roman" w:cs="Times New Roman"/>
          <w:b/>
          <w:sz w:val="24"/>
          <w:szCs w:val="24"/>
          <w:u w:val="single"/>
        </w:rPr>
      </w:pPr>
      <w:r w:rsidRPr="00855F3E">
        <w:rPr>
          <w:rFonts w:ascii="Times New Roman" w:hAnsi="Times New Roman" w:cs="Times New Roman"/>
          <w:b/>
          <w:sz w:val="24"/>
          <w:szCs w:val="24"/>
          <w:u w:val="single"/>
        </w:rPr>
        <w:lastRenderedPageBreak/>
        <w:t xml:space="preserve">Microbes: Are we </w:t>
      </w:r>
      <w:proofErr w:type="gramStart"/>
      <w:r w:rsidRPr="00855F3E">
        <w:rPr>
          <w:rFonts w:ascii="Times New Roman" w:hAnsi="Times New Roman" w:cs="Times New Roman"/>
          <w:b/>
          <w:sz w:val="24"/>
          <w:szCs w:val="24"/>
          <w:u w:val="single"/>
        </w:rPr>
        <w:t>Losing</w:t>
      </w:r>
      <w:proofErr w:type="gramEnd"/>
      <w:r w:rsidRPr="00855F3E">
        <w:rPr>
          <w:rFonts w:ascii="Times New Roman" w:hAnsi="Times New Roman" w:cs="Times New Roman"/>
          <w:b/>
          <w:sz w:val="24"/>
          <w:szCs w:val="24"/>
          <w:u w:val="single"/>
        </w:rPr>
        <w:t xml:space="preserve"> control?</w:t>
      </w:r>
    </w:p>
    <w:p w:rsidR="00EB7D1D" w:rsidRPr="00113827" w:rsidRDefault="00113827" w:rsidP="003D317B">
      <w:pPr>
        <w:spacing w:line="480" w:lineRule="auto"/>
        <w:rPr>
          <w:rFonts w:ascii="Times New Roman" w:hAnsi="Times New Roman" w:cs="Times New Roman"/>
          <w:b/>
          <w:sz w:val="24"/>
          <w:szCs w:val="24"/>
        </w:rPr>
      </w:pPr>
      <w:r w:rsidRPr="00113827">
        <w:rPr>
          <w:rFonts w:ascii="Times New Roman" w:hAnsi="Times New Roman" w:cs="Times New Roman"/>
          <w:b/>
          <w:sz w:val="24"/>
          <w:szCs w:val="24"/>
        </w:rPr>
        <w:t xml:space="preserve">Introduction </w:t>
      </w:r>
    </w:p>
    <w:p w:rsidR="00113827" w:rsidRPr="005255FE" w:rsidRDefault="00855F3E" w:rsidP="003D317B">
      <w:pPr>
        <w:spacing w:line="480" w:lineRule="auto"/>
        <w:rPr>
          <w:rFonts w:ascii="Times New Roman" w:hAnsi="Times New Roman" w:cs="Times New Roman"/>
          <w:sz w:val="24"/>
          <w:szCs w:val="24"/>
        </w:rPr>
      </w:pPr>
      <w:r w:rsidRPr="005255FE">
        <w:rPr>
          <w:rFonts w:ascii="Times New Roman" w:hAnsi="Times New Roman" w:cs="Times New Roman"/>
          <w:sz w:val="24"/>
          <w:szCs w:val="24"/>
        </w:rPr>
        <w:tab/>
      </w:r>
      <w:r w:rsidR="00696252" w:rsidRPr="005255FE">
        <w:rPr>
          <w:rFonts w:ascii="Times New Roman" w:hAnsi="Times New Roman" w:cs="Times New Roman"/>
          <w:sz w:val="24"/>
          <w:szCs w:val="24"/>
        </w:rPr>
        <w:t xml:space="preserve">Microbes that help to fight diseases such as the </w:t>
      </w:r>
      <w:proofErr w:type="spellStart"/>
      <w:r w:rsidR="00696252" w:rsidRPr="005255FE">
        <w:rPr>
          <w:rFonts w:ascii="Times New Roman" w:hAnsi="Times New Roman" w:cs="Times New Roman"/>
          <w:sz w:val="24"/>
          <w:szCs w:val="24"/>
        </w:rPr>
        <w:t>protists</w:t>
      </w:r>
      <w:proofErr w:type="spellEnd"/>
      <w:r w:rsidR="00696252" w:rsidRPr="005255FE">
        <w:rPr>
          <w:rFonts w:ascii="Times New Roman" w:hAnsi="Times New Roman" w:cs="Times New Roman"/>
          <w:sz w:val="24"/>
          <w:szCs w:val="24"/>
        </w:rPr>
        <w:t xml:space="preserve">, viruses, fungi and bacteria have been disappearing from our bodies.  The majority of body cells have been losing microbes hence being exposed to diseases as a result of increased drug resistance. The current practice often uses chemical microbial control that includes antibiotics, disinfectants and antiseptics.  These chemicals help our immune system to fight off infections by helping the microbiome to carry out its functions. </w:t>
      </w:r>
      <w:r w:rsidR="00200D8A" w:rsidRPr="005255FE">
        <w:rPr>
          <w:rFonts w:ascii="Times New Roman" w:hAnsi="Times New Roman" w:cs="Times New Roman"/>
          <w:sz w:val="24"/>
          <w:szCs w:val="24"/>
        </w:rPr>
        <w:t xml:space="preserve">The antibiotics resistance usually occurs in our bodies during the bacteria change as a result of increased use of medicines. </w:t>
      </w:r>
      <w:r w:rsidR="007D18C0" w:rsidRPr="005255FE">
        <w:rPr>
          <w:rFonts w:ascii="Times New Roman" w:hAnsi="Times New Roman" w:cs="Times New Roman"/>
          <w:sz w:val="24"/>
          <w:szCs w:val="24"/>
        </w:rPr>
        <w:t xml:space="preserve">The availability of these bacteria in the body may always infect people and can make it harder for control of bacteria and other pathogens in the body. </w:t>
      </w:r>
      <w:r w:rsidR="00942EC1" w:rsidRPr="005255FE">
        <w:rPr>
          <w:rFonts w:ascii="Times New Roman" w:hAnsi="Times New Roman" w:cs="Times New Roman"/>
          <w:sz w:val="24"/>
          <w:szCs w:val="24"/>
        </w:rPr>
        <w:t xml:space="preserve">There is a need to change the disease control methods so as to curb microbial </w:t>
      </w:r>
      <w:proofErr w:type="gramStart"/>
      <w:r w:rsidR="00942EC1" w:rsidRPr="005255FE">
        <w:rPr>
          <w:rFonts w:ascii="Times New Roman" w:hAnsi="Times New Roman" w:cs="Times New Roman"/>
          <w:sz w:val="24"/>
          <w:szCs w:val="24"/>
        </w:rPr>
        <w:t>resistance  and</w:t>
      </w:r>
      <w:proofErr w:type="gramEnd"/>
      <w:r w:rsidR="00942EC1" w:rsidRPr="005255FE">
        <w:rPr>
          <w:rFonts w:ascii="Times New Roman" w:hAnsi="Times New Roman" w:cs="Times New Roman"/>
          <w:sz w:val="24"/>
          <w:szCs w:val="24"/>
        </w:rPr>
        <w:t xml:space="preserve"> improve immunity in the body.</w:t>
      </w:r>
      <w:r w:rsidR="005255FE" w:rsidRPr="005255FE">
        <w:rPr>
          <w:rFonts w:ascii="Times New Roman" w:hAnsi="Times New Roman" w:cs="Times New Roman"/>
          <w:sz w:val="24"/>
          <w:szCs w:val="24"/>
        </w:rPr>
        <w:t xml:space="preserve"> The current social practices, agricultural challenges and medical interventions have failed to provide sufficient control to diseases hence demonstrating that we are losing control.</w:t>
      </w:r>
    </w:p>
    <w:p w:rsidR="00113827" w:rsidRPr="00113827" w:rsidRDefault="00113827" w:rsidP="003D317B">
      <w:pPr>
        <w:spacing w:line="480" w:lineRule="auto"/>
        <w:rPr>
          <w:rFonts w:ascii="Times New Roman" w:hAnsi="Times New Roman" w:cs="Times New Roman"/>
          <w:b/>
          <w:sz w:val="24"/>
          <w:szCs w:val="24"/>
        </w:rPr>
      </w:pPr>
      <w:r w:rsidRPr="00113827">
        <w:rPr>
          <w:rFonts w:ascii="Times New Roman" w:hAnsi="Times New Roman" w:cs="Times New Roman"/>
          <w:b/>
          <w:sz w:val="24"/>
          <w:szCs w:val="24"/>
        </w:rPr>
        <w:t xml:space="preserve"> Resistance antibiotics </w:t>
      </w:r>
    </w:p>
    <w:p w:rsidR="003B1068" w:rsidRDefault="00E670BA" w:rsidP="003D317B">
      <w:pPr>
        <w:spacing w:line="480" w:lineRule="auto"/>
        <w:rPr>
          <w:rFonts w:ascii="Times New Roman" w:hAnsi="Times New Roman" w:cs="Times New Roman"/>
          <w:sz w:val="24"/>
          <w:szCs w:val="24"/>
        </w:rPr>
      </w:pPr>
      <w:r>
        <w:rPr>
          <w:rFonts w:ascii="Times New Roman" w:hAnsi="Times New Roman" w:cs="Times New Roman"/>
          <w:sz w:val="24"/>
          <w:szCs w:val="24"/>
        </w:rPr>
        <w:tab/>
      </w:r>
      <w:r w:rsidR="00582CBD">
        <w:rPr>
          <w:rFonts w:ascii="Times New Roman" w:hAnsi="Times New Roman" w:cs="Times New Roman"/>
          <w:sz w:val="24"/>
          <w:szCs w:val="24"/>
        </w:rPr>
        <w:t>Antibiotics can generally be described as medicines whose purpose is to treat an</w:t>
      </w:r>
      <w:r w:rsidR="002E022B">
        <w:rPr>
          <w:rFonts w:ascii="Times New Roman" w:hAnsi="Times New Roman" w:cs="Times New Roman"/>
          <w:sz w:val="24"/>
          <w:szCs w:val="24"/>
        </w:rPr>
        <w:t xml:space="preserve">d prevent bacterial infections. The resistance of antibiotics occurs when the use of medicines does not help to prevent the diseases from affecting individuals. </w:t>
      </w:r>
      <w:r w:rsidR="00BB05A0">
        <w:rPr>
          <w:rFonts w:ascii="Times New Roman" w:hAnsi="Times New Roman" w:cs="Times New Roman"/>
          <w:sz w:val="24"/>
          <w:szCs w:val="24"/>
        </w:rPr>
        <w:t>In some cases, the resistance occurs when germs like fungi and bacteria usually develop the capacity to have a major defeat to the drugs hence killing or preventing</w:t>
      </w:r>
      <w:r w:rsidR="00390682">
        <w:rPr>
          <w:rFonts w:ascii="Times New Roman" w:hAnsi="Times New Roman" w:cs="Times New Roman"/>
          <w:sz w:val="24"/>
          <w:szCs w:val="24"/>
        </w:rPr>
        <w:t xml:space="preserve"> their abilities. One example is that of penicillin that has become inactive and resistant and cannot have the capacity to maintain its function due to reduced function. </w:t>
      </w:r>
      <w:r w:rsidR="00107E12">
        <w:rPr>
          <w:rFonts w:ascii="Times New Roman" w:hAnsi="Times New Roman" w:cs="Times New Roman"/>
          <w:sz w:val="24"/>
          <w:szCs w:val="24"/>
        </w:rPr>
        <w:t xml:space="preserve">The effectiveness of penicillin has quite been reduced by the existence of more </w:t>
      </w:r>
      <w:r w:rsidR="00107E12">
        <w:rPr>
          <w:rFonts w:ascii="Times New Roman" w:hAnsi="Times New Roman" w:cs="Times New Roman"/>
          <w:sz w:val="24"/>
          <w:szCs w:val="24"/>
        </w:rPr>
        <w:lastRenderedPageBreak/>
        <w:t xml:space="preserve">powerful pathogens and germs in the body. </w:t>
      </w:r>
      <w:r w:rsidR="00AD309B">
        <w:rPr>
          <w:rFonts w:ascii="Times New Roman" w:hAnsi="Times New Roman" w:cs="Times New Roman"/>
          <w:sz w:val="24"/>
          <w:szCs w:val="24"/>
        </w:rPr>
        <w:t xml:space="preserve"> Usually, the penicillin is usually binded to the cytoplasmic membrane hence becoming resistant to the staphylococci giving it an intrinsic resistance.</w:t>
      </w:r>
      <w:r w:rsidR="00461186">
        <w:rPr>
          <w:rFonts w:ascii="Times New Roman" w:hAnsi="Times New Roman" w:cs="Times New Roman"/>
          <w:sz w:val="24"/>
          <w:szCs w:val="24"/>
        </w:rPr>
        <w:t xml:space="preserve"> The ability of the bacteria to survive through greater exit of lack of entry of the penicillin </w:t>
      </w:r>
      <w:r w:rsidR="00D32415">
        <w:rPr>
          <w:rFonts w:ascii="Times New Roman" w:hAnsi="Times New Roman" w:cs="Times New Roman"/>
          <w:sz w:val="24"/>
          <w:szCs w:val="24"/>
        </w:rPr>
        <w:t>drug gives</w:t>
      </w:r>
      <w:r w:rsidR="00461186">
        <w:rPr>
          <w:rFonts w:ascii="Times New Roman" w:hAnsi="Times New Roman" w:cs="Times New Roman"/>
          <w:sz w:val="24"/>
          <w:szCs w:val="24"/>
        </w:rPr>
        <w:t xml:space="preserve"> it more resistance to drugs for a long period of time. </w:t>
      </w:r>
      <w:r w:rsidR="00484C9F">
        <w:rPr>
          <w:rFonts w:ascii="Times New Roman" w:hAnsi="Times New Roman" w:cs="Times New Roman"/>
          <w:sz w:val="24"/>
          <w:szCs w:val="24"/>
        </w:rPr>
        <w:tab/>
      </w:r>
      <w:r w:rsidR="00CC09C2">
        <w:rPr>
          <w:rFonts w:ascii="Times New Roman" w:hAnsi="Times New Roman" w:cs="Times New Roman"/>
          <w:sz w:val="24"/>
          <w:szCs w:val="24"/>
        </w:rPr>
        <w:t>Prophylactic drug tr</w:t>
      </w:r>
      <w:r w:rsidR="00EA07FD">
        <w:rPr>
          <w:rFonts w:ascii="Times New Roman" w:hAnsi="Times New Roman" w:cs="Times New Roman"/>
          <w:sz w:val="24"/>
          <w:szCs w:val="24"/>
        </w:rPr>
        <w:t>eatment has both pros and cons (</w:t>
      </w:r>
      <w:proofErr w:type="spellStart"/>
      <w:r w:rsidR="00EA07FD">
        <w:rPr>
          <w:rFonts w:ascii="Times New Roman" w:eastAsia="Arial Unicode MS" w:hAnsi="Times New Roman" w:cs="Times New Roman"/>
          <w:color w:val="000000"/>
          <w:sz w:val="24"/>
          <w:szCs w:val="24"/>
          <w:shd w:val="clear" w:color="auto" w:fill="FFFFFF"/>
        </w:rPr>
        <w:t>Giguère</w:t>
      </w:r>
      <w:proofErr w:type="spellEnd"/>
      <w:r w:rsidR="00EA07FD">
        <w:rPr>
          <w:rFonts w:ascii="Times New Roman" w:eastAsia="Arial Unicode MS" w:hAnsi="Times New Roman" w:cs="Times New Roman"/>
          <w:color w:val="000000"/>
          <w:sz w:val="24"/>
          <w:szCs w:val="24"/>
          <w:shd w:val="clear" w:color="auto" w:fill="FFFFFF"/>
        </w:rPr>
        <w:t xml:space="preserve">, Prescott &amp; Dowling, </w:t>
      </w:r>
      <w:r w:rsidR="00EA07FD" w:rsidRPr="00EA07FD">
        <w:rPr>
          <w:rFonts w:ascii="Times New Roman" w:eastAsia="Arial Unicode MS" w:hAnsi="Times New Roman" w:cs="Times New Roman"/>
          <w:color w:val="000000"/>
          <w:sz w:val="24"/>
          <w:szCs w:val="24"/>
          <w:shd w:val="clear" w:color="auto" w:fill="FFFFFF"/>
        </w:rPr>
        <w:t>2013).</w:t>
      </w:r>
    </w:p>
    <w:p w:rsidR="00484C9F" w:rsidRPr="00113827" w:rsidRDefault="00EB726F" w:rsidP="003D317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of the advantages is that it can help to enhance disease prevention before it has infected the pathogens in the body. The second advantage is that it can help to help interventions in environmental and behavioral interventions. The main disadvantage is that it can lead to drug resistance especially once the disease has already </w:t>
      </w:r>
      <w:r w:rsidR="00640618">
        <w:rPr>
          <w:rFonts w:ascii="Times New Roman" w:hAnsi="Times New Roman" w:cs="Times New Roman"/>
          <w:sz w:val="24"/>
          <w:szCs w:val="24"/>
        </w:rPr>
        <w:t>begun</w:t>
      </w:r>
      <w:r>
        <w:rPr>
          <w:rFonts w:ascii="Times New Roman" w:hAnsi="Times New Roman" w:cs="Times New Roman"/>
          <w:sz w:val="24"/>
          <w:szCs w:val="24"/>
        </w:rPr>
        <w:t xml:space="preserve"> developing.</w:t>
      </w:r>
      <w:r w:rsidR="00BF6C8F">
        <w:rPr>
          <w:rFonts w:ascii="Times New Roman" w:hAnsi="Times New Roman" w:cs="Times New Roman"/>
          <w:sz w:val="24"/>
          <w:szCs w:val="24"/>
        </w:rPr>
        <w:t xml:space="preserve"> Potential </w:t>
      </w:r>
      <w:r w:rsidR="00E876F5">
        <w:rPr>
          <w:rFonts w:ascii="Times New Roman" w:hAnsi="Times New Roman" w:cs="Times New Roman"/>
          <w:sz w:val="24"/>
          <w:szCs w:val="24"/>
        </w:rPr>
        <w:t>restrictions</w:t>
      </w:r>
      <w:r w:rsidR="00BF6C8F">
        <w:rPr>
          <w:rFonts w:ascii="Times New Roman" w:hAnsi="Times New Roman" w:cs="Times New Roman"/>
          <w:sz w:val="24"/>
          <w:szCs w:val="24"/>
        </w:rPr>
        <w:t xml:space="preserve"> to consumption of certain foods can be a disadvantage. In addition, the drugs for prophylaxis can also have adverse effects to the body. This is dangerous as it can lead to harmful effects to the body hence causing many changes to the body. </w:t>
      </w:r>
      <w:r w:rsidR="00FE7407">
        <w:rPr>
          <w:rFonts w:ascii="Times New Roman" w:hAnsi="Times New Roman" w:cs="Times New Roman"/>
          <w:sz w:val="24"/>
          <w:szCs w:val="24"/>
        </w:rPr>
        <w:t xml:space="preserve">The continued </w:t>
      </w:r>
      <w:r w:rsidR="00F86C71">
        <w:rPr>
          <w:rFonts w:ascii="Times New Roman" w:hAnsi="Times New Roman" w:cs="Times New Roman"/>
          <w:sz w:val="24"/>
          <w:szCs w:val="24"/>
        </w:rPr>
        <w:t>interactions</w:t>
      </w:r>
      <w:r w:rsidR="00FE7407">
        <w:rPr>
          <w:rFonts w:ascii="Times New Roman" w:hAnsi="Times New Roman" w:cs="Times New Roman"/>
          <w:sz w:val="24"/>
          <w:szCs w:val="24"/>
        </w:rPr>
        <w:t xml:space="preserve"> of the drugs to the body can affect the development of the drugs, which can affect the body through developmen</w:t>
      </w:r>
      <w:r w:rsidR="00EA07FD">
        <w:rPr>
          <w:rFonts w:ascii="Times New Roman" w:hAnsi="Times New Roman" w:cs="Times New Roman"/>
          <w:sz w:val="24"/>
          <w:szCs w:val="24"/>
        </w:rPr>
        <w:t>t of adverse health conditions (Kahn, 2016).</w:t>
      </w:r>
    </w:p>
    <w:p w:rsidR="00113827" w:rsidRDefault="00640618" w:rsidP="003D317B">
      <w:pPr>
        <w:spacing w:line="480" w:lineRule="auto"/>
        <w:rPr>
          <w:rFonts w:ascii="Times New Roman" w:hAnsi="Times New Roman" w:cs="Times New Roman"/>
          <w:b/>
          <w:sz w:val="24"/>
          <w:szCs w:val="24"/>
        </w:rPr>
      </w:pPr>
      <w:r w:rsidRPr="00113827">
        <w:rPr>
          <w:rFonts w:ascii="Times New Roman" w:hAnsi="Times New Roman" w:cs="Times New Roman"/>
          <w:b/>
          <w:sz w:val="24"/>
          <w:szCs w:val="24"/>
        </w:rPr>
        <w:t>Chemical</w:t>
      </w:r>
      <w:r w:rsidR="00113827" w:rsidRPr="00113827">
        <w:rPr>
          <w:rFonts w:ascii="Times New Roman" w:hAnsi="Times New Roman" w:cs="Times New Roman"/>
          <w:b/>
          <w:sz w:val="24"/>
          <w:szCs w:val="24"/>
        </w:rPr>
        <w:t xml:space="preserve"> methods </w:t>
      </w:r>
    </w:p>
    <w:p w:rsidR="00E63C95" w:rsidRDefault="00E63C95" w:rsidP="003D317B">
      <w:pPr>
        <w:spacing w:line="480" w:lineRule="auto"/>
        <w:rPr>
          <w:rFonts w:ascii="Times New Roman" w:eastAsia="Arial Unicode MS" w:hAnsi="Times New Roman" w:cs="Times New Roman"/>
          <w:color w:val="000000"/>
          <w:sz w:val="24"/>
          <w:szCs w:val="24"/>
          <w:shd w:val="clear" w:color="auto" w:fill="FFFFFF"/>
        </w:rPr>
      </w:pPr>
      <w:r>
        <w:rPr>
          <w:rFonts w:ascii="Times New Roman" w:hAnsi="Times New Roman" w:cs="Times New Roman"/>
          <w:b/>
          <w:sz w:val="24"/>
          <w:szCs w:val="24"/>
        </w:rPr>
        <w:tab/>
      </w:r>
      <w:r w:rsidR="00050223">
        <w:rPr>
          <w:rFonts w:ascii="Times New Roman" w:hAnsi="Times New Roman" w:cs="Times New Roman"/>
          <w:sz w:val="24"/>
          <w:szCs w:val="24"/>
        </w:rPr>
        <w:t xml:space="preserve">The increased overuse of drugs in social practices, agricultural usages and medical fields has led to the drug resistance. From the foods we take, it is clear that most of the foods that we consume have been developed through increased use of chemicals. These chemicals especially in animal husbandry has prevented the drugs from achieving the desired end, which is to provide sufficient control to the disease development. </w:t>
      </w:r>
      <w:r w:rsidR="00D547C2">
        <w:rPr>
          <w:rFonts w:ascii="Times New Roman" w:hAnsi="Times New Roman" w:cs="Times New Roman"/>
          <w:sz w:val="24"/>
          <w:szCs w:val="24"/>
        </w:rPr>
        <w:t>The overuse of drugs in these fields has led to intrinsic resistance of the antibiotics leading to the inability to have effecti</w:t>
      </w:r>
      <w:r w:rsidR="00C571E2">
        <w:rPr>
          <w:rFonts w:ascii="Times New Roman" w:hAnsi="Times New Roman" w:cs="Times New Roman"/>
          <w:sz w:val="24"/>
          <w:szCs w:val="24"/>
        </w:rPr>
        <w:t xml:space="preserve">ve disease prevention. </w:t>
      </w:r>
      <w:r w:rsidR="00C571E2">
        <w:rPr>
          <w:rFonts w:ascii="Times New Roman" w:hAnsi="Times New Roman" w:cs="Times New Roman"/>
          <w:sz w:val="24"/>
          <w:szCs w:val="24"/>
        </w:rPr>
        <w:lastRenderedPageBreak/>
        <w:t>Genetic resistance of the drugs can</w:t>
      </w:r>
      <w:r w:rsidR="00ED784D">
        <w:rPr>
          <w:rFonts w:ascii="Times New Roman" w:hAnsi="Times New Roman" w:cs="Times New Roman"/>
          <w:sz w:val="24"/>
          <w:szCs w:val="24"/>
        </w:rPr>
        <w:t xml:space="preserve"> always </w:t>
      </w:r>
      <w:r w:rsidR="00BD1462">
        <w:rPr>
          <w:rFonts w:ascii="Times New Roman" w:hAnsi="Times New Roman" w:cs="Times New Roman"/>
          <w:sz w:val="24"/>
          <w:szCs w:val="24"/>
        </w:rPr>
        <w:t>because</w:t>
      </w:r>
      <w:r w:rsidR="00ED784D">
        <w:rPr>
          <w:rFonts w:ascii="Times New Roman" w:hAnsi="Times New Roman" w:cs="Times New Roman"/>
          <w:sz w:val="24"/>
          <w:szCs w:val="24"/>
        </w:rPr>
        <w:t xml:space="preserve"> the drugs to have the abilities to spread the diseases hence contribute to eff</w:t>
      </w:r>
      <w:r w:rsidR="00EA07FD">
        <w:rPr>
          <w:rFonts w:ascii="Times New Roman" w:hAnsi="Times New Roman" w:cs="Times New Roman"/>
          <w:sz w:val="24"/>
          <w:szCs w:val="24"/>
        </w:rPr>
        <w:t>ective resistance of the drug (</w:t>
      </w:r>
      <w:r w:rsidR="00EA07FD">
        <w:rPr>
          <w:rFonts w:ascii="Times New Roman" w:eastAsia="Arial Unicode MS" w:hAnsi="Times New Roman" w:cs="Times New Roman"/>
          <w:color w:val="000000"/>
          <w:sz w:val="24"/>
          <w:szCs w:val="24"/>
          <w:shd w:val="clear" w:color="auto" w:fill="FFFFFF"/>
        </w:rPr>
        <w:t xml:space="preserve">Stevens &amp; Rodin, </w:t>
      </w:r>
      <w:r w:rsidR="00EA07FD" w:rsidRPr="00EA07FD">
        <w:rPr>
          <w:rFonts w:ascii="Times New Roman" w:eastAsia="Arial Unicode MS" w:hAnsi="Times New Roman" w:cs="Times New Roman"/>
          <w:color w:val="000000"/>
          <w:sz w:val="24"/>
          <w:szCs w:val="24"/>
          <w:shd w:val="clear" w:color="auto" w:fill="FFFFFF"/>
        </w:rPr>
        <w:t>2010). </w:t>
      </w:r>
    </w:p>
    <w:p w:rsidR="00EA07FD" w:rsidRDefault="00EA07FD" w:rsidP="003D317B">
      <w:pPr>
        <w:spacing w:line="480" w:lineRule="auto"/>
        <w:rPr>
          <w:rFonts w:ascii="Times New Roman" w:eastAsia="Arial Unicode MS" w:hAnsi="Times New Roman" w:cs="Times New Roman"/>
          <w:color w:val="000000"/>
          <w:sz w:val="24"/>
          <w:szCs w:val="24"/>
          <w:shd w:val="clear" w:color="auto" w:fill="FFFFFF"/>
        </w:rPr>
      </w:pPr>
      <w:r>
        <w:rPr>
          <w:rFonts w:ascii="Times New Roman" w:eastAsia="Arial Unicode MS" w:hAnsi="Times New Roman" w:cs="Times New Roman"/>
          <w:color w:val="000000"/>
          <w:sz w:val="24"/>
          <w:szCs w:val="24"/>
          <w:shd w:val="clear" w:color="auto" w:fill="FFFFFF"/>
        </w:rPr>
        <w:tab/>
      </w:r>
      <w:r w:rsidR="00551440">
        <w:rPr>
          <w:rFonts w:ascii="Times New Roman" w:eastAsia="Arial Unicode MS" w:hAnsi="Times New Roman" w:cs="Times New Roman"/>
          <w:color w:val="000000"/>
          <w:sz w:val="24"/>
          <w:szCs w:val="24"/>
          <w:shd w:val="clear" w:color="auto" w:fill="FFFFFF"/>
        </w:rPr>
        <w:t xml:space="preserve">All the viruses demonstrate similar H275Y mutation that usually confers mutation and resistance over time. </w:t>
      </w:r>
      <w:proofErr w:type="spellStart"/>
      <w:r w:rsidR="004056AE">
        <w:rPr>
          <w:rFonts w:ascii="Times New Roman" w:eastAsia="Arial Unicode MS" w:hAnsi="Times New Roman" w:cs="Times New Roman"/>
          <w:color w:val="000000"/>
          <w:sz w:val="24"/>
          <w:szCs w:val="24"/>
          <w:shd w:val="clear" w:color="auto" w:fill="FFFFFF"/>
        </w:rPr>
        <w:t>Zanamivir</w:t>
      </w:r>
      <w:proofErr w:type="spellEnd"/>
      <w:r w:rsidR="004056AE">
        <w:rPr>
          <w:rFonts w:ascii="Times New Roman" w:eastAsia="Arial Unicode MS" w:hAnsi="Times New Roman" w:cs="Times New Roman"/>
          <w:color w:val="000000"/>
          <w:sz w:val="24"/>
          <w:szCs w:val="24"/>
          <w:shd w:val="clear" w:color="auto" w:fill="FFFFFF"/>
        </w:rPr>
        <w:t xml:space="preserve"> or Tamiflu remains as the best option for symptomatic patients who have demonstrated severe effects of a disease. While some viruses have mutated to become drug resistant, these are some antiviral treatments that remain strong for these viruses hence developing the ability to control them over time (</w:t>
      </w:r>
      <w:proofErr w:type="spellStart"/>
      <w:r w:rsidR="004056AE">
        <w:rPr>
          <w:rFonts w:ascii="Times New Roman" w:eastAsia="Arial Unicode MS" w:hAnsi="Times New Roman" w:cs="Times New Roman"/>
          <w:color w:val="000000"/>
          <w:sz w:val="24"/>
          <w:szCs w:val="24"/>
          <w:shd w:val="clear" w:color="auto" w:fill="FFFFFF"/>
        </w:rPr>
        <w:t>Gualerzi</w:t>
      </w:r>
      <w:proofErr w:type="spellEnd"/>
      <w:r w:rsidR="004056AE">
        <w:rPr>
          <w:rFonts w:ascii="Times New Roman" w:eastAsia="Arial Unicode MS" w:hAnsi="Times New Roman" w:cs="Times New Roman"/>
          <w:color w:val="000000"/>
          <w:sz w:val="24"/>
          <w:szCs w:val="24"/>
          <w:shd w:val="clear" w:color="auto" w:fill="FFFFFF"/>
        </w:rPr>
        <w:t xml:space="preserve">, </w:t>
      </w:r>
      <w:r w:rsidR="004056AE" w:rsidRPr="00EA07FD">
        <w:rPr>
          <w:rFonts w:ascii="Times New Roman" w:eastAsia="Arial Unicode MS" w:hAnsi="Times New Roman" w:cs="Times New Roman"/>
          <w:color w:val="000000"/>
          <w:sz w:val="24"/>
          <w:szCs w:val="24"/>
          <w:shd w:val="clear" w:color="auto" w:fill="FFFFFF"/>
        </w:rPr>
        <w:t>2014). </w:t>
      </w:r>
    </w:p>
    <w:p w:rsidR="00113827" w:rsidRPr="00113827" w:rsidRDefault="00F94CA8" w:rsidP="003D317B">
      <w:pPr>
        <w:spacing w:line="480" w:lineRule="auto"/>
        <w:rPr>
          <w:rFonts w:ascii="Times New Roman" w:hAnsi="Times New Roman" w:cs="Times New Roman"/>
          <w:sz w:val="24"/>
          <w:szCs w:val="24"/>
        </w:rPr>
      </w:pPr>
      <w:r>
        <w:rPr>
          <w:rFonts w:ascii="Times New Roman" w:eastAsia="Arial Unicode MS" w:hAnsi="Times New Roman" w:cs="Times New Roman"/>
          <w:color w:val="000000"/>
          <w:sz w:val="24"/>
          <w:szCs w:val="24"/>
          <w:shd w:val="clear" w:color="auto" w:fill="FFFFFF"/>
        </w:rPr>
        <w:tab/>
      </w:r>
      <w:r w:rsidR="00AC47D1">
        <w:rPr>
          <w:rFonts w:ascii="Times New Roman" w:eastAsia="Arial Unicode MS" w:hAnsi="Times New Roman" w:cs="Times New Roman"/>
          <w:color w:val="000000"/>
          <w:sz w:val="24"/>
          <w:szCs w:val="24"/>
          <w:shd w:val="clear" w:color="auto" w:fill="FFFFFF"/>
        </w:rPr>
        <w:t xml:space="preserve">Microbial control usually means the ability to prevent or inhibit the growth of microorganisms.  This form of control is always </w:t>
      </w:r>
      <w:r w:rsidR="00D54A81">
        <w:rPr>
          <w:rFonts w:ascii="Times New Roman" w:eastAsia="Arial Unicode MS" w:hAnsi="Times New Roman" w:cs="Times New Roman"/>
          <w:color w:val="000000"/>
          <w:sz w:val="24"/>
          <w:szCs w:val="24"/>
          <w:shd w:val="clear" w:color="auto" w:fill="FFFFFF"/>
        </w:rPr>
        <w:t>affected</w:t>
      </w:r>
      <w:r w:rsidR="00AC47D1">
        <w:rPr>
          <w:rFonts w:ascii="Times New Roman" w:eastAsia="Arial Unicode MS" w:hAnsi="Times New Roman" w:cs="Times New Roman"/>
          <w:color w:val="000000"/>
          <w:sz w:val="24"/>
          <w:szCs w:val="24"/>
          <w:shd w:val="clear" w:color="auto" w:fill="FFFFFF"/>
        </w:rPr>
        <w:t xml:space="preserve"> in major ways. The first is to inhibit the growth of microorganisms and the second</w:t>
      </w:r>
      <w:r w:rsidR="00070CB9">
        <w:rPr>
          <w:rFonts w:ascii="Times New Roman" w:eastAsia="Arial Unicode MS" w:hAnsi="Times New Roman" w:cs="Times New Roman"/>
          <w:color w:val="000000"/>
          <w:sz w:val="24"/>
          <w:szCs w:val="24"/>
          <w:shd w:val="clear" w:color="auto" w:fill="FFFFFF"/>
        </w:rPr>
        <w:t xml:space="preserve"> is to kill the microorganisms. Some of the physical agents that can be used include osmotic pressure, radiation, desiccation and filtration. These methods are effective in providing effective disease treatment especially to viruses that have failed to be stopped. </w:t>
      </w:r>
      <w:r w:rsidR="00C25158">
        <w:rPr>
          <w:rFonts w:ascii="Times New Roman" w:eastAsia="Arial Unicode MS" w:hAnsi="Times New Roman" w:cs="Times New Roman"/>
          <w:color w:val="000000"/>
          <w:sz w:val="24"/>
          <w:szCs w:val="24"/>
          <w:shd w:val="clear" w:color="auto" w:fill="FFFFFF"/>
        </w:rPr>
        <w:t>Chlorine bleach is a standard disinfectant that is commonly used in households and homes to ensure that there is effective contr</w:t>
      </w:r>
      <w:r w:rsidR="007D0935">
        <w:rPr>
          <w:rFonts w:ascii="Times New Roman" w:eastAsia="Arial Unicode MS" w:hAnsi="Times New Roman" w:cs="Times New Roman"/>
          <w:color w:val="000000"/>
          <w:sz w:val="24"/>
          <w:szCs w:val="24"/>
          <w:shd w:val="clear" w:color="auto" w:fill="FFFFFF"/>
        </w:rPr>
        <w:t xml:space="preserve">ol and prevention of diseases </w:t>
      </w:r>
      <w:r w:rsidR="007D0935">
        <w:rPr>
          <w:rFonts w:ascii="Times New Roman" w:hAnsi="Times New Roman" w:cs="Times New Roman"/>
          <w:sz w:val="24"/>
          <w:szCs w:val="24"/>
        </w:rPr>
        <w:t>(</w:t>
      </w:r>
      <w:r w:rsidR="007D0935">
        <w:rPr>
          <w:rFonts w:ascii="Times New Roman" w:eastAsia="Arial Unicode MS" w:hAnsi="Times New Roman" w:cs="Times New Roman"/>
          <w:color w:val="000000"/>
          <w:sz w:val="24"/>
          <w:szCs w:val="24"/>
          <w:shd w:val="clear" w:color="auto" w:fill="FFFFFF"/>
        </w:rPr>
        <w:t xml:space="preserve">Stevens &amp; Rodin, </w:t>
      </w:r>
      <w:r w:rsidR="007D0935" w:rsidRPr="00EA07FD">
        <w:rPr>
          <w:rFonts w:ascii="Times New Roman" w:eastAsia="Arial Unicode MS" w:hAnsi="Times New Roman" w:cs="Times New Roman"/>
          <w:color w:val="000000"/>
          <w:sz w:val="24"/>
          <w:szCs w:val="24"/>
          <w:shd w:val="clear" w:color="auto" w:fill="FFFFFF"/>
        </w:rPr>
        <w:t>2010). </w:t>
      </w:r>
    </w:p>
    <w:p w:rsidR="00113827" w:rsidRPr="00113827" w:rsidRDefault="00113827" w:rsidP="003D317B">
      <w:pPr>
        <w:spacing w:line="480" w:lineRule="auto"/>
        <w:rPr>
          <w:rFonts w:ascii="Times New Roman" w:hAnsi="Times New Roman" w:cs="Times New Roman"/>
          <w:b/>
          <w:sz w:val="24"/>
          <w:szCs w:val="24"/>
        </w:rPr>
      </w:pPr>
      <w:r w:rsidRPr="00113827">
        <w:rPr>
          <w:rFonts w:ascii="Times New Roman" w:hAnsi="Times New Roman" w:cs="Times New Roman"/>
          <w:b/>
          <w:sz w:val="24"/>
          <w:szCs w:val="24"/>
        </w:rPr>
        <w:t xml:space="preserve">Solutions and alternatives </w:t>
      </w:r>
    </w:p>
    <w:p w:rsidR="00113827" w:rsidRDefault="007D0935" w:rsidP="003D317B">
      <w:pPr>
        <w:spacing w:line="480" w:lineRule="auto"/>
        <w:rPr>
          <w:rFonts w:ascii="Times New Roman" w:hAnsi="Times New Roman" w:cs="Times New Roman"/>
          <w:sz w:val="24"/>
          <w:szCs w:val="24"/>
        </w:rPr>
      </w:pPr>
      <w:r>
        <w:rPr>
          <w:rFonts w:ascii="Times New Roman" w:hAnsi="Times New Roman" w:cs="Times New Roman"/>
          <w:sz w:val="24"/>
          <w:szCs w:val="24"/>
        </w:rPr>
        <w:tab/>
      </w:r>
      <w:r w:rsidR="00C532B0">
        <w:rPr>
          <w:rFonts w:ascii="Times New Roman" w:hAnsi="Times New Roman" w:cs="Times New Roman"/>
          <w:sz w:val="24"/>
          <w:szCs w:val="24"/>
        </w:rPr>
        <w:t xml:space="preserve">Most of the physical control methods help in the reduction in the numbers and activity of controlling microbial flora. These methods are effective in the control of harmful and adverse effects of microbes. </w:t>
      </w:r>
      <w:r w:rsidR="00AB5D67">
        <w:rPr>
          <w:rFonts w:ascii="Times New Roman" w:hAnsi="Times New Roman" w:cs="Times New Roman"/>
          <w:sz w:val="24"/>
          <w:szCs w:val="24"/>
        </w:rPr>
        <w:t xml:space="preserve">Pasteurization is one of the methods that prevents microbes through heating and kills pathogens that are commonly found in foods such as milk. This method of control can </w:t>
      </w:r>
      <w:r w:rsidR="003D317B">
        <w:rPr>
          <w:rFonts w:ascii="Times New Roman" w:hAnsi="Times New Roman" w:cs="Times New Roman"/>
          <w:sz w:val="24"/>
          <w:szCs w:val="24"/>
        </w:rPr>
        <w:t>help in the control of disease (</w:t>
      </w:r>
      <w:r w:rsidR="003D317B">
        <w:rPr>
          <w:rFonts w:ascii="Times New Roman" w:eastAsia="Arial Unicode MS" w:hAnsi="Times New Roman" w:cs="Times New Roman"/>
          <w:color w:val="000000"/>
          <w:sz w:val="24"/>
          <w:szCs w:val="24"/>
          <w:shd w:val="clear" w:color="auto" w:fill="FFFFFF"/>
        </w:rPr>
        <w:t xml:space="preserve">Stevens &amp; Rodin, </w:t>
      </w:r>
      <w:r w:rsidR="003D317B" w:rsidRPr="00EA07FD">
        <w:rPr>
          <w:rFonts w:ascii="Times New Roman" w:eastAsia="Arial Unicode MS" w:hAnsi="Times New Roman" w:cs="Times New Roman"/>
          <w:color w:val="000000"/>
          <w:sz w:val="24"/>
          <w:szCs w:val="24"/>
          <w:shd w:val="clear" w:color="auto" w:fill="FFFFFF"/>
        </w:rPr>
        <w:t>2010). </w:t>
      </w:r>
    </w:p>
    <w:p w:rsidR="00113827" w:rsidRPr="00113827" w:rsidRDefault="003D317B" w:rsidP="003D317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There are several changes and reforms that can be adopted in the fields of medicine, agricultural and social practices to help in disease control and management. The reduction of using chemicals especially in the agricultural and medical sector and a focus on disease prevention instead of management can help to reduce pathogens and microbes before they have become resistant to drugs. Most chemicals should only be used where desirable and not on any given time so as to enhance effectiveness in the use of these chemicals (</w:t>
      </w:r>
      <w:proofErr w:type="spellStart"/>
      <w:r>
        <w:rPr>
          <w:rFonts w:ascii="Times New Roman" w:eastAsia="Arial Unicode MS" w:hAnsi="Times New Roman" w:cs="Times New Roman"/>
          <w:color w:val="000000"/>
          <w:sz w:val="24"/>
          <w:szCs w:val="24"/>
          <w:shd w:val="clear" w:color="auto" w:fill="FFFFFF"/>
        </w:rPr>
        <w:t>Gualerzi</w:t>
      </w:r>
      <w:proofErr w:type="spellEnd"/>
      <w:r>
        <w:rPr>
          <w:rFonts w:ascii="Times New Roman" w:eastAsia="Arial Unicode MS" w:hAnsi="Times New Roman" w:cs="Times New Roman"/>
          <w:color w:val="000000"/>
          <w:sz w:val="24"/>
          <w:szCs w:val="24"/>
          <w:shd w:val="clear" w:color="auto" w:fill="FFFFFF"/>
        </w:rPr>
        <w:t xml:space="preserve">, </w:t>
      </w:r>
      <w:r w:rsidRPr="00EA07FD">
        <w:rPr>
          <w:rFonts w:ascii="Times New Roman" w:eastAsia="Arial Unicode MS" w:hAnsi="Times New Roman" w:cs="Times New Roman"/>
          <w:color w:val="000000"/>
          <w:sz w:val="24"/>
          <w:szCs w:val="24"/>
          <w:shd w:val="clear" w:color="auto" w:fill="FFFFFF"/>
        </w:rPr>
        <w:t>2014). </w:t>
      </w:r>
    </w:p>
    <w:p w:rsidR="00113827" w:rsidRPr="00113827" w:rsidRDefault="00113827" w:rsidP="003D317B">
      <w:pPr>
        <w:spacing w:line="480" w:lineRule="auto"/>
        <w:rPr>
          <w:rFonts w:ascii="Times New Roman" w:hAnsi="Times New Roman" w:cs="Times New Roman"/>
          <w:b/>
          <w:sz w:val="24"/>
          <w:szCs w:val="24"/>
        </w:rPr>
      </w:pPr>
      <w:r w:rsidRPr="00113827">
        <w:rPr>
          <w:rFonts w:ascii="Times New Roman" w:hAnsi="Times New Roman" w:cs="Times New Roman"/>
          <w:b/>
          <w:sz w:val="24"/>
          <w:szCs w:val="24"/>
        </w:rPr>
        <w:t xml:space="preserve">Conclusions </w:t>
      </w:r>
    </w:p>
    <w:p w:rsidR="00EA07FD" w:rsidRDefault="00113827" w:rsidP="003D317B">
      <w:pPr>
        <w:spacing w:line="480" w:lineRule="auto"/>
        <w:rPr>
          <w:rFonts w:ascii="Times New Roman" w:hAnsi="Times New Roman" w:cs="Times New Roman"/>
          <w:sz w:val="24"/>
          <w:szCs w:val="24"/>
        </w:rPr>
      </w:pPr>
      <w:r w:rsidRPr="00113827">
        <w:rPr>
          <w:rFonts w:ascii="Times New Roman" w:hAnsi="Times New Roman" w:cs="Times New Roman"/>
          <w:sz w:val="24"/>
          <w:szCs w:val="24"/>
        </w:rPr>
        <w:tab/>
        <w:t xml:space="preserve">In sum, </w:t>
      </w:r>
      <w:r w:rsidR="003B1068">
        <w:rPr>
          <w:rFonts w:ascii="Times New Roman" w:hAnsi="Times New Roman" w:cs="Times New Roman"/>
          <w:sz w:val="24"/>
          <w:szCs w:val="24"/>
        </w:rPr>
        <w:t xml:space="preserve">the aforementioned research demonstrates that we are losing control in the management and prevention of diseases. The fact that some drugs such as antibiotics have become useless in helping individuals to control diseases is a major proof that people have lost control in the management of diseases. The increase misuse and use of antibiotics and other drugs has led to patients becoming resistant to the drugs. For this reason, there is a need to develop new ways in the management of diseases. Some of the major vaccines have lost their inability to provide control of major killer diseases. Some people who have vaccines in their bodies have been reported to have developed the cases of those infections hence affecting their ability to control the diseases. While prophylactic control has been the new method of ensuring that drugs have been prevented, it is clear that people continue to have adverse effects on the use of the drugs. There is a need to have formidable interventions that shall help to control infections before they have become adverse to the people. </w:t>
      </w:r>
      <w:r w:rsidR="00171CEE">
        <w:rPr>
          <w:rFonts w:ascii="Times New Roman" w:hAnsi="Times New Roman" w:cs="Times New Roman"/>
          <w:sz w:val="24"/>
          <w:szCs w:val="24"/>
        </w:rPr>
        <w:t>New ways of disease management and control need to be developed before scientific community totally loses the control.</w:t>
      </w:r>
    </w:p>
    <w:p w:rsidR="003D317B" w:rsidRDefault="003D317B" w:rsidP="003D317B">
      <w:pPr>
        <w:spacing w:line="480" w:lineRule="auto"/>
        <w:rPr>
          <w:rFonts w:ascii="Times New Roman" w:hAnsi="Times New Roman" w:cs="Times New Roman"/>
          <w:b/>
          <w:sz w:val="24"/>
          <w:szCs w:val="24"/>
        </w:rPr>
      </w:pPr>
      <w:r>
        <w:rPr>
          <w:rFonts w:ascii="Times New Roman" w:hAnsi="Times New Roman" w:cs="Times New Roman"/>
          <w:b/>
          <w:sz w:val="24"/>
          <w:szCs w:val="24"/>
        </w:rPr>
        <w:br w:type="page"/>
      </w:r>
    </w:p>
    <w:p w:rsidR="00113827" w:rsidRDefault="00EA07FD" w:rsidP="003D317B">
      <w:pPr>
        <w:spacing w:line="480" w:lineRule="auto"/>
        <w:jc w:val="center"/>
        <w:rPr>
          <w:rFonts w:ascii="Times New Roman" w:hAnsi="Times New Roman" w:cs="Times New Roman"/>
          <w:b/>
          <w:sz w:val="24"/>
          <w:szCs w:val="24"/>
        </w:rPr>
      </w:pPr>
      <w:r w:rsidRPr="00EA07FD">
        <w:rPr>
          <w:rFonts w:ascii="Times New Roman" w:hAnsi="Times New Roman" w:cs="Times New Roman"/>
          <w:b/>
          <w:sz w:val="24"/>
          <w:szCs w:val="24"/>
        </w:rPr>
        <w:lastRenderedPageBreak/>
        <w:t>References</w:t>
      </w:r>
    </w:p>
    <w:p w:rsidR="00EA07FD" w:rsidRPr="00EA07FD" w:rsidRDefault="00EA07FD" w:rsidP="003D317B">
      <w:pPr>
        <w:spacing w:line="480" w:lineRule="auto"/>
        <w:ind w:left="720" w:hanging="720"/>
        <w:rPr>
          <w:rFonts w:ascii="Times New Roman" w:hAnsi="Times New Roman" w:cs="Times New Roman"/>
          <w:b/>
          <w:sz w:val="24"/>
          <w:szCs w:val="24"/>
        </w:rPr>
      </w:pPr>
      <w:proofErr w:type="spellStart"/>
      <w:r w:rsidRPr="00EA07FD">
        <w:rPr>
          <w:rFonts w:ascii="Times New Roman" w:eastAsia="Arial Unicode MS" w:hAnsi="Times New Roman" w:cs="Times New Roman"/>
          <w:color w:val="000000"/>
          <w:sz w:val="24"/>
          <w:szCs w:val="24"/>
          <w:shd w:val="clear" w:color="auto" w:fill="FFFFFF"/>
        </w:rPr>
        <w:t>Giguère</w:t>
      </w:r>
      <w:proofErr w:type="spellEnd"/>
      <w:r w:rsidRPr="00EA07FD">
        <w:rPr>
          <w:rFonts w:ascii="Times New Roman" w:eastAsia="Arial Unicode MS" w:hAnsi="Times New Roman" w:cs="Times New Roman"/>
          <w:color w:val="000000"/>
          <w:sz w:val="24"/>
          <w:szCs w:val="24"/>
          <w:shd w:val="clear" w:color="auto" w:fill="FFFFFF"/>
        </w:rPr>
        <w:t>, S., Prescott, J. F., &amp; Dowling, P. M. (2013). </w:t>
      </w:r>
      <w:proofErr w:type="gramStart"/>
      <w:r w:rsidRPr="00EA07FD">
        <w:rPr>
          <w:rFonts w:ascii="Times New Roman" w:eastAsia="Arial Unicode MS" w:hAnsi="Times New Roman" w:cs="Times New Roman"/>
          <w:i/>
          <w:iCs/>
          <w:color w:val="000000"/>
          <w:sz w:val="24"/>
          <w:szCs w:val="24"/>
          <w:shd w:val="clear" w:color="auto" w:fill="FFFFFF"/>
        </w:rPr>
        <w:t>Antimicrobial therapy in veterinary medicine</w:t>
      </w:r>
      <w:r w:rsidRPr="00EA07FD">
        <w:rPr>
          <w:rFonts w:ascii="Times New Roman" w:eastAsia="Arial Unicode MS" w:hAnsi="Times New Roman" w:cs="Times New Roman"/>
          <w:color w:val="000000"/>
          <w:sz w:val="24"/>
          <w:szCs w:val="24"/>
          <w:shd w:val="clear" w:color="auto" w:fill="FFFFFF"/>
        </w:rPr>
        <w:t>.</w:t>
      </w:r>
      <w:proofErr w:type="gramEnd"/>
      <w:r w:rsidRPr="00EA07FD">
        <w:rPr>
          <w:rFonts w:ascii="Times New Roman" w:eastAsia="Arial Unicode MS" w:hAnsi="Times New Roman" w:cs="Times New Roman"/>
          <w:color w:val="000000"/>
          <w:sz w:val="24"/>
          <w:szCs w:val="24"/>
          <w:shd w:val="clear" w:color="auto" w:fill="FFFFFF"/>
        </w:rPr>
        <w:t xml:space="preserve"> Ames, IA: Wiley-Blackwell.</w:t>
      </w:r>
    </w:p>
    <w:p w:rsidR="00EA07FD" w:rsidRPr="00EA07FD" w:rsidRDefault="00EA07FD" w:rsidP="003D317B">
      <w:pPr>
        <w:spacing w:line="480" w:lineRule="auto"/>
        <w:ind w:left="720" w:hanging="720"/>
        <w:rPr>
          <w:rFonts w:ascii="Times New Roman" w:eastAsia="Arial Unicode MS" w:hAnsi="Times New Roman" w:cs="Times New Roman"/>
          <w:color w:val="000000"/>
          <w:sz w:val="24"/>
          <w:szCs w:val="24"/>
          <w:shd w:val="clear" w:color="auto" w:fill="FFFFFF"/>
        </w:rPr>
      </w:pPr>
      <w:proofErr w:type="spellStart"/>
      <w:r w:rsidRPr="00EA07FD">
        <w:rPr>
          <w:rFonts w:ascii="Times New Roman" w:eastAsia="Arial Unicode MS" w:hAnsi="Times New Roman" w:cs="Times New Roman"/>
          <w:color w:val="000000"/>
          <w:sz w:val="24"/>
          <w:szCs w:val="24"/>
          <w:shd w:val="clear" w:color="auto" w:fill="FFFFFF"/>
        </w:rPr>
        <w:t>Gualerzi</w:t>
      </w:r>
      <w:proofErr w:type="spellEnd"/>
      <w:r w:rsidRPr="00EA07FD">
        <w:rPr>
          <w:rFonts w:ascii="Times New Roman" w:eastAsia="Arial Unicode MS" w:hAnsi="Times New Roman" w:cs="Times New Roman"/>
          <w:color w:val="000000"/>
          <w:sz w:val="24"/>
          <w:szCs w:val="24"/>
          <w:shd w:val="clear" w:color="auto" w:fill="FFFFFF"/>
        </w:rPr>
        <w:t>, C. O. (2014). </w:t>
      </w:r>
      <w:r w:rsidRPr="00EA07FD">
        <w:rPr>
          <w:rFonts w:ascii="Times New Roman" w:eastAsia="Arial Unicode MS" w:hAnsi="Times New Roman" w:cs="Times New Roman"/>
          <w:i/>
          <w:iCs/>
          <w:color w:val="000000"/>
          <w:sz w:val="24"/>
          <w:szCs w:val="24"/>
          <w:shd w:val="clear" w:color="auto" w:fill="FFFFFF"/>
        </w:rPr>
        <w:t>Antibiotics: Targets, mechanisms and resistance</w:t>
      </w:r>
      <w:r w:rsidRPr="00EA07FD">
        <w:rPr>
          <w:rFonts w:ascii="Times New Roman" w:eastAsia="Arial Unicode MS" w:hAnsi="Times New Roman" w:cs="Times New Roman"/>
          <w:color w:val="000000"/>
          <w:sz w:val="24"/>
          <w:szCs w:val="24"/>
          <w:shd w:val="clear" w:color="auto" w:fill="FFFFFF"/>
        </w:rPr>
        <w:t xml:space="preserve">. </w:t>
      </w:r>
      <w:proofErr w:type="spellStart"/>
      <w:r w:rsidRPr="00EA07FD">
        <w:rPr>
          <w:rFonts w:ascii="Times New Roman" w:eastAsia="Arial Unicode MS" w:hAnsi="Times New Roman" w:cs="Times New Roman"/>
          <w:color w:val="000000"/>
          <w:sz w:val="24"/>
          <w:szCs w:val="24"/>
          <w:shd w:val="clear" w:color="auto" w:fill="FFFFFF"/>
        </w:rPr>
        <w:t>Weinheim</w:t>
      </w:r>
      <w:proofErr w:type="spellEnd"/>
      <w:r w:rsidRPr="00EA07FD">
        <w:rPr>
          <w:rFonts w:ascii="Times New Roman" w:eastAsia="Arial Unicode MS" w:hAnsi="Times New Roman" w:cs="Times New Roman"/>
          <w:color w:val="000000"/>
          <w:sz w:val="24"/>
          <w:szCs w:val="24"/>
          <w:shd w:val="clear" w:color="auto" w:fill="FFFFFF"/>
        </w:rPr>
        <w:t>, Germany: Wiley-VCH.</w:t>
      </w:r>
    </w:p>
    <w:p w:rsidR="00EA07FD" w:rsidRPr="00EA07FD" w:rsidRDefault="00EA07FD" w:rsidP="003D317B">
      <w:pPr>
        <w:spacing w:line="480" w:lineRule="auto"/>
        <w:ind w:left="720" w:hanging="720"/>
        <w:rPr>
          <w:rFonts w:ascii="Times New Roman" w:eastAsia="Arial Unicode MS" w:hAnsi="Times New Roman" w:cs="Times New Roman"/>
          <w:color w:val="000000"/>
          <w:sz w:val="24"/>
          <w:szCs w:val="24"/>
          <w:shd w:val="clear" w:color="auto" w:fill="FFFFFF"/>
        </w:rPr>
      </w:pPr>
      <w:r w:rsidRPr="00EA07FD">
        <w:rPr>
          <w:rFonts w:ascii="Times New Roman" w:eastAsia="Arial Unicode MS" w:hAnsi="Times New Roman" w:cs="Times New Roman"/>
          <w:color w:val="000000"/>
          <w:sz w:val="24"/>
          <w:szCs w:val="24"/>
          <w:shd w:val="clear" w:color="auto" w:fill="FFFFFF"/>
        </w:rPr>
        <w:t>Kahn, L. H. (2016). </w:t>
      </w:r>
      <w:r w:rsidRPr="00EA07FD">
        <w:rPr>
          <w:rFonts w:ascii="Times New Roman" w:eastAsia="Arial Unicode MS" w:hAnsi="Times New Roman" w:cs="Times New Roman"/>
          <w:i/>
          <w:iCs/>
          <w:color w:val="000000"/>
          <w:sz w:val="24"/>
          <w:szCs w:val="24"/>
          <w:shd w:val="clear" w:color="auto" w:fill="FFFFFF"/>
        </w:rPr>
        <w:t>One Health and the politics of antimicrobial resistance</w:t>
      </w:r>
      <w:r w:rsidRPr="00EA07FD">
        <w:rPr>
          <w:rFonts w:ascii="Times New Roman" w:eastAsia="Arial Unicode MS" w:hAnsi="Times New Roman" w:cs="Times New Roman"/>
          <w:color w:val="000000"/>
          <w:sz w:val="24"/>
          <w:szCs w:val="24"/>
          <w:shd w:val="clear" w:color="auto" w:fill="FFFFFF"/>
        </w:rPr>
        <w:t>.</w:t>
      </w:r>
      <w:r w:rsidRPr="00EA07FD">
        <w:rPr>
          <w:rFonts w:ascii="Times New Roman" w:eastAsia="Arial Unicode MS" w:hAnsi="Times New Roman" w:cs="Times New Roman"/>
          <w:color w:val="000000"/>
          <w:sz w:val="24"/>
          <w:szCs w:val="24"/>
          <w:shd w:val="clear" w:color="auto" w:fill="FFFFFF"/>
        </w:rPr>
        <w:t xml:space="preserve"> </w:t>
      </w:r>
      <w:proofErr w:type="spellStart"/>
      <w:r w:rsidRPr="00EA07FD">
        <w:rPr>
          <w:rFonts w:ascii="Times New Roman" w:eastAsia="Arial Unicode MS" w:hAnsi="Times New Roman" w:cs="Times New Roman"/>
          <w:color w:val="000000"/>
          <w:sz w:val="24"/>
          <w:szCs w:val="24"/>
          <w:shd w:val="clear" w:color="auto" w:fill="FFFFFF"/>
        </w:rPr>
        <w:t>Weinheim</w:t>
      </w:r>
      <w:proofErr w:type="spellEnd"/>
      <w:r w:rsidRPr="00EA07FD">
        <w:rPr>
          <w:rFonts w:ascii="Times New Roman" w:eastAsia="Arial Unicode MS" w:hAnsi="Times New Roman" w:cs="Times New Roman"/>
          <w:color w:val="000000"/>
          <w:sz w:val="24"/>
          <w:szCs w:val="24"/>
          <w:shd w:val="clear" w:color="auto" w:fill="FFFFFF"/>
        </w:rPr>
        <w:t>, Germany: Wiley-VCH.</w:t>
      </w:r>
    </w:p>
    <w:p w:rsidR="00EA07FD" w:rsidRPr="00EA07FD" w:rsidRDefault="00EA07FD" w:rsidP="003D317B">
      <w:pPr>
        <w:spacing w:line="480" w:lineRule="auto"/>
        <w:ind w:left="720" w:hanging="720"/>
        <w:rPr>
          <w:rFonts w:ascii="Times New Roman" w:eastAsia="Arial Unicode MS" w:hAnsi="Times New Roman" w:cs="Times New Roman"/>
          <w:color w:val="000000"/>
          <w:sz w:val="24"/>
          <w:szCs w:val="24"/>
          <w:shd w:val="clear" w:color="auto" w:fill="FFFFFF"/>
        </w:rPr>
      </w:pPr>
      <w:r w:rsidRPr="00EA07FD">
        <w:rPr>
          <w:rFonts w:ascii="Times New Roman" w:eastAsia="Arial Unicode MS" w:hAnsi="Times New Roman" w:cs="Times New Roman"/>
          <w:color w:val="000000"/>
          <w:sz w:val="24"/>
          <w:szCs w:val="24"/>
          <w:shd w:val="clear" w:color="auto" w:fill="FFFFFF"/>
        </w:rPr>
        <w:t>Stevens, L., &amp; Rodin, I. (2010). </w:t>
      </w:r>
      <w:r w:rsidRPr="00EA07FD">
        <w:rPr>
          <w:rFonts w:ascii="Times New Roman" w:eastAsia="Arial Unicode MS" w:hAnsi="Times New Roman" w:cs="Times New Roman"/>
          <w:i/>
          <w:iCs/>
          <w:color w:val="000000"/>
          <w:sz w:val="24"/>
          <w:szCs w:val="24"/>
          <w:shd w:val="clear" w:color="auto" w:fill="FFFFFF"/>
        </w:rPr>
        <w:t xml:space="preserve">Psychiatry E-Book: An Illustrated </w:t>
      </w:r>
      <w:proofErr w:type="spellStart"/>
      <w:r w:rsidRPr="00EA07FD">
        <w:rPr>
          <w:rFonts w:ascii="Times New Roman" w:eastAsia="Arial Unicode MS" w:hAnsi="Times New Roman" w:cs="Times New Roman"/>
          <w:i/>
          <w:iCs/>
          <w:color w:val="000000"/>
          <w:sz w:val="24"/>
          <w:szCs w:val="24"/>
          <w:shd w:val="clear" w:color="auto" w:fill="FFFFFF"/>
        </w:rPr>
        <w:t>Colour</w:t>
      </w:r>
      <w:proofErr w:type="spellEnd"/>
      <w:r w:rsidRPr="00EA07FD">
        <w:rPr>
          <w:rFonts w:ascii="Times New Roman" w:eastAsia="Arial Unicode MS" w:hAnsi="Times New Roman" w:cs="Times New Roman"/>
          <w:i/>
          <w:iCs/>
          <w:color w:val="000000"/>
          <w:sz w:val="24"/>
          <w:szCs w:val="24"/>
          <w:shd w:val="clear" w:color="auto" w:fill="FFFFFF"/>
        </w:rPr>
        <w:t xml:space="preserve"> Text</w:t>
      </w:r>
      <w:r w:rsidRPr="00EA07FD">
        <w:rPr>
          <w:rFonts w:ascii="Times New Roman" w:eastAsia="Arial Unicode MS" w:hAnsi="Times New Roman" w:cs="Times New Roman"/>
          <w:color w:val="000000"/>
          <w:sz w:val="24"/>
          <w:szCs w:val="24"/>
          <w:shd w:val="clear" w:color="auto" w:fill="FFFFFF"/>
        </w:rPr>
        <w:t>.</w:t>
      </w:r>
      <w:r w:rsidRPr="00EA07FD">
        <w:rPr>
          <w:rFonts w:ascii="Times New Roman" w:eastAsia="Arial Unicode MS" w:hAnsi="Times New Roman" w:cs="Times New Roman"/>
          <w:color w:val="000000"/>
          <w:sz w:val="24"/>
          <w:szCs w:val="24"/>
          <w:shd w:val="clear" w:color="auto" w:fill="FFFFFF"/>
        </w:rPr>
        <w:t xml:space="preserve"> </w:t>
      </w:r>
      <w:proofErr w:type="spellStart"/>
      <w:r w:rsidRPr="00EA07FD">
        <w:rPr>
          <w:rFonts w:ascii="Times New Roman" w:eastAsia="Arial Unicode MS" w:hAnsi="Times New Roman" w:cs="Times New Roman"/>
          <w:color w:val="000000"/>
          <w:sz w:val="24"/>
          <w:szCs w:val="24"/>
          <w:shd w:val="clear" w:color="auto" w:fill="FFFFFF"/>
        </w:rPr>
        <w:t>Weinheim</w:t>
      </w:r>
      <w:proofErr w:type="spellEnd"/>
      <w:r w:rsidRPr="00EA07FD">
        <w:rPr>
          <w:rFonts w:ascii="Times New Roman" w:eastAsia="Arial Unicode MS" w:hAnsi="Times New Roman" w:cs="Times New Roman"/>
          <w:color w:val="000000"/>
          <w:sz w:val="24"/>
          <w:szCs w:val="24"/>
          <w:shd w:val="clear" w:color="auto" w:fill="FFFFFF"/>
        </w:rPr>
        <w:t>, Germany: Wiley-VCH.</w:t>
      </w:r>
    </w:p>
    <w:sectPr w:rsidR="00EA07FD" w:rsidRPr="00EA07FD" w:rsidSect="00EB7D1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01D0" w:rsidRDefault="008201D0" w:rsidP="00EB7D1D">
      <w:pPr>
        <w:spacing w:after="0" w:line="240" w:lineRule="auto"/>
      </w:pPr>
      <w:r>
        <w:separator/>
      </w:r>
    </w:p>
  </w:endnote>
  <w:endnote w:type="continuationSeparator" w:id="0">
    <w:p w:rsidR="008201D0" w:rsidRDefault="008201D0" w:rsidP="00EB7D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01D0" w:rsidRDefault="008201D0" w:rsidP="00EB7D1D">
      <w:pPr>
        <w:spacing w:after="0" w:line="240" w:lineRule="auto"/>
      </w:pPr>
      <w:r>
        <w:separator/>
      </w:r>
    </w:p>
  </w:footnote>
  <w:footnote w:type="continuationSeparator" w:id="0">
    <w:p w:rsidR="008201D0" w:rsidRDefault="008201D0" w:rsidP="00EB7D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7D1D" w:rsidRDefault="00EB7D1D">
    <w:pPr>
      <w:pStyle w:val="Header"/>
    </w:pPr>
    <w:r w:rsidRPr="00EB7D1D">
      <w:rPr>
        <w:rFonts w:ascii="Times New Roman" w:hAnsi="Times New Roman" w:cs="Times New Roman"/>
        <w:sz w:val="24"/>
        <w:szCs w:val="24"/>
      </w:rPr>
      <w:t>MICROBIOLOGY REVIEW</w:t>
    </w:r>
    <w:r>
      <w:rPr>
        <w:rFonts w:ascii="Times New Roman" w:hAnsi="Times New Roman" w:cs="Times New Roman"/>
        <w:sz w:val="24"/>
        <w:szCs w:val="24"/>
      </w:rPr>
      <w:tab/>
    </w:r>
    <w:r>
      <w:rPr>
        <w:rFonts w:ascii="Times New Roman" w:hAnsi="Times New Roman" w:cs="Times New Roman"/>
        <w:sz w:val="24"/>
        <w:szCs w:val="24"/>
      </w:rPr>
      <w:tab/>
    </w:r>
    <w:r w:rsidRPr="00EB7D1D">
      <w:rPr>
        <w:rFonts w:ascii="Times New Roman" w:hAnsi="Times New Roman" w:cs="Times New Roman"/>
        <w:sz w:val="24"/>
        <w:szCs w:val="24"/>
      </w:rPr>
      <w:fldChar w:fldCharType="begin"/>
    </w:r>
    <w:r w:rsidRPr="00EB7D1D">
      <w:rPr>
        <w:rFonts w:ascii="Times New Roman" w:hAnsi="Times New Roman" w:cs="Times New Roman"/>
        <w:sz w:val="24"/>
        <w:szCs w:val="24"/>
      </w:rPr>
      <w:instrText xml:space="preserve"> PAGE   \* MERGEFORMAT </w:instrText>
    </w:r>
    <w:r w:rsidRPr="00EB7D1D">
      <w:rPr>
        <w:rFonts w:ascii="Times New Roman" w:hAnsi="Times New Roman" w:cs="Times New Roman"/>
        <w:sz w:val="24"/>
        <w:szCs w:val="24"/>
      </w:rPr>
      <w:fldChar w:fldCharType="separate"/>
    </w:r>
    <w:r w:rsidR="003D317B">
      <w:rPr>
        <w:rFonts w:ascii="Times New Roman" w:hAnsi="Times New Roman" w:cs="Times New Roman"/>
        <w:noProof/>
        <w:sz w:val="24"/>
        <w:szCs w:val="24"/>
      </w:rPr>
      <w:t>6</w:t>
    </w:r>
    <w:r w:rsidRPr="00EB7D1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7D1D" w:rsidRPr="00EB7D1D" w:rsidRDefault="005A75AB">
    <w:pPr>
      <w:pStyle w:val="Header"/>
      <w:rPr>
        <w:rFonts w:ascii="Times New Roman" w:hAnsi="Times New Roman" w:cs="Times New Roman"/>
        <w:sz w:val="24"/>
        <w:szCs w:val="24"/>
      </w:rPr>
    </w:pPr>
    <w:r>
      <w:rPr>
        <w:rFonts w:ascii="Times New Roman" w:hAnsi="Times New Roman" w:cs="Times New Roman"/>
        <w:sz w:val="24"/>
        <w:szCs w:val="24"/>
      </w:rPr>
      <w:t xml:space="preserve">Running Head: MICROBIOLOGY </w:t>
    </w:r>
    <w:r w:rsidR="00EB7D1D" w:rsidRPr="00EB7D1D">
      <w:rPr>
        <w:rFonts w:ascii="Times New Roman" w:hAnsi="Times New Roman" w:cs="Times New Roman"/>
        <w:sz w:val="24"/>
        <w:szCs w:val="24"/>
      </w:rPr>
      <w:t>REVIEW</w:t>
    </w:r>
    <w:r>
      <w:rPr>
        <w:rFonts w:ascii="Times New Roman" w:hAnsi="Times New Roman" w:cs="Times New Roman"/>
        <w:sz w:val="24"/>
        <w:szCs w:val="24"/>
      </w:rPr>
      <w:tab/>
    </w:r>
    <w:r w:rsidR="00EB7D1D">
      <w:rPr>
        <w:rFonts w:ascii="Times New Roman" w:hAnsi="Times New Roman" w:cs="Times New Roman"/>
        <w:sz w:val="24"/>
        <w:szCs w:val="24"/>
      </w:rPr>
      <w:tab/>
    </w:r>
    <w:r w:rsidR="00EB7D1D" w:rsidRPr="00EB7D1D">
      <w:rPr>
        <w:rFonts w:ascii="Times New Roman" w:hAnsi="Times New Roman" w:cs="Times New Roman"/>
        <w:sz w:val="24"/>
        <w:szCs w:val="24"/>
      </w:rPr>
      <w:t xml:space="preserve"> </w:t>
    </w:r>
    <w:r w:rsidR="00EB7D1D" w:rsidRPr="00EB7D1D">
      <w:rPr>
        <w:rFonts w:ascii="Times New Roman" w:hAnsi="Times New Roman" w:cs="Times New Roman"/>
        <w:sz w:val="24"/>
        <w:szCs w:val="24"/>
      </w:rPr>
      <w:fldChar w:fldCharType="begin"/>
    </w:r>
    <w:r w:rsidR="00EB7D1D" w:rsidRPr="00EB7D1D">
      <w:rPr>
        <w:rFonts w:ascii="Times New Roman" w:hAnsi="Times New Roman" w:cs="Times New Roman"/>
        <w:sz w:val="24"/>
        <w:szCs w:val="24"/>
      </w:rPr>
      <w:instrText xml:space="preserve"> PAGE   \* MERGEFORMAT </w:instrText>
    </w:r>
    <w:r w:rsidR="00EB7D1D" w:rsidRPr="00EB7D1D">
      <w:rPr>
        <w:rFonts w:ascii="Times New Roman" w:hAnsi="Times New Roman" w:cs="Times New Roman"/>
        <w:sz w:val="24"/>
        <w:szCs w:val="24"/>
      </w:rPr>
      <w:fldChar w:fldCharType="separate"/>
    </w:r>
    <w:r w:rsidR="003D317B">
      <w:rPr>
        <w:rFonts w:ascii="Times New Roman" w:hAnsi="Times New Roman" w:cs="Times New Roman"/>
        <w:noProof/>
        <w:sz w:val="24"/>
        <w:szCs w:val="24"/>
      </w:rPr>
      <w:t>1</w:t>
    </w:r>
    <w:r w:rsidR="00EB7D1D" w:rsidRPr="00EB7D1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7D1D"/>
    <w:rsid w:val="00050223"/>
    <w:rsid w:val="00070CB9"/>
    <w:rsid w:val="00107E12"/>
    <w:rsid w:val="00113827"/>
    <w:rsid w:val="00171CEE"/>
    <w:rsid w:val="00200D8A"/>
    <w:rsid w:val="002435E3"/>
    <w:rsid w:val="002E022B"/>
    <w:rsid w:val="00390682"/>
    <w:rsid w:val="003B1068"/>
    <w:rsid w:val="003D317B"/>
    <w:rsid w:val="004056AE"/>
    <w:rsid w:val="00461186"/>
    <w:rsid w:val="00484C9F"/>
    <w:rsid w:val="005255FE"/>
    <w:rsid w:val="00525A0C"/>
    <w:rsid w:val="00526F09"/>
    <w:rsid w:val="00551440"/>
    <w:rsid w:val="00582CBD"/>
    <w:rsid w:val="005A75AB"/>
    <w:rsid w:val="00637ED1"/>
    <w:rsid w:val="00640618"/>
    <w:rsid w:val="00696252"/>
    <w:rsid w:val="00722047"/>
    <w:rsid w:val="007D0935"/>
    <w:rsid w:val="007D18C0"/>
    <w:rsid w:val="008201D0"/>
    <w:rsid w:val="008312EA"/>
    <w:rsid w:val="00855F3E"/>
    <w:rsid w:val="009018F5"/>
    <w:rsid w:val="00942EC1"/>
    <w:rsid w:val="00951942"/>
    <w:rsid w:val="009713AA"/>
    <w:rsid w:val="00AB5D67"/>
    <w:rsid w:val="00AC47D1"/>
    <w:rsid w:val="00AD309B"/>
    <w:rsid w:val="00BB05A0"/>
    <w:rsid w:val="00BD1462"/>
    <w:rsid w:val="00BF6C8F"/>
    <w:rsid w:val="00C25158"/>
    <w:rsid w:val="00C532B0"/>
    <w:rsid w:val="00C571E2"/>
    <w:rsid w:val="00CC09C2"/>
    <w:rsid w:val="00D32415"/>
    <w:rsid w:val="00D547C2"/>
    <w:rsid w:val="00D54A81"/>
    <w:rsid w:val="00E63C95"/>
    <w:rsid w:val="00E670BA"/>
    <w:rsid w:val="00E876F5"/>
    <w:rsid w:val="00EA07FD"/>
    <w:rsid w:val="00EB726F"/>
    <w:rsid w:val="00EB7D1D"/>
    <w:rsid w:val="00ED784D"/>
    <w:rsid w:val="00F86C71"/>
    <w:rsid w:val="00F94CA8"/>
    <w:rsid w:val="00FE7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7D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7D1D"/>
  </w:style>
  <w:style w:type="paragraph" w:styleId="Footer">
    <w:name w:val="footer"/>
    <w:basedOn w:val="Normal"/>
    <w:link w:val="FooterChar"/>
    <w:uiPriority w:val="99"/>
    <w:unhideWhenUsed/>
    <w:rsid w:val="00EB7D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7D1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7D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7D1D"/>
  </w:style>
  <w:style w:type="paragraph" w:styleId="Footer">
    <w:name w:val="footer"/>
    <w:basedOn w:val="Normal"/>
    <w:link w:val="FooterChar"/>
    <w:uiPriority w:val="99"/>
    <w:unhideWhenUsed/>
    <w:rsid w:val="00EB7D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7D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6</Pages>
  <Words>1145</Words>
  <Characters>6530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Praise 8</dc:creator>
  <cp:lastModifiedBy>Praise 8</cp:lastModifiedBy>
  <cp:revision>51</cp:revision>
  <dcterms:created xsi:type="dcterms:W3CDTF">2019-04-26T06:06:00Z</dcterms:created>
  <dcterms:modified xsi:type="dcterms:W3CDTF">2019-04-26T07:45:00Z</dcterms:modified>
</cp:coreProperties>
</file>